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55" w:rsidRPr="00392A92" w:rsidRDefault="00730755" w:rsidP="00392A92">
      <w:pPr>
        <w:pStyle w:val="Default"/>
        <w:jc w:val="center"/>
        <w:rPr>
          <w:rFonts w:asciiTheme="minorHAnsi" w:hAnsiTheme="minorHAnsi" w:cs="Times New Roman"/>
          <w:b/>
          <w:color w:val="auto"/>
          <w:sz w:val="28"/>
        </w:rPr>
      </w:pPr>
      <w:r w:rsidRPr="00392A92">
        <w:rPr>
          <w:rFonts w:asciiTheme="minorHAnsi" w:hAnsiTheme="minorHAnsi" w:cs="Times New Roman"/>
          <w:b/>
          <w:color w:val="auto"/>
          <w:sz w:val="28"/>
        </w:rPr>
        <w:t>Arkansas Institutional Research Organization</w:t>
      </w:r>
    </w:p>
    <w:p w:rsidR="00730755" w:rsidRPr="00392A92" w:rsidRDefault="00730755" w:rsidP="00392A92">
      <w:pPr>
        <w:pStyle w:val="Default"/>
        <w:jc w:val="center"/>
        <w:rPr>
          <w:rFonts w:asciiTheme="minorHAnsi" w:hAnsiTheme="minorHAnsi" w:cs="Times New Roman"/>
          <w:b/>
          <w:color w:val="auto"/>
          <w:sz w:val="28"/>
        </w:rPr>
      </w:pPr>
      <w:r w:rsidRPr="00392A92">
        <w:rPr>
          <w:rFonts w:asciiTheme="minorHAnsi" w:hAnsiTheme="minorHAnsi" w:cs="Times New Roman"/>
          <w:b/>
          <w:color w:val="auto"/>
          <w:sz w:val="28"/>
        </w:rPr>
        <w:t>Meeting Minutes</w:t>
      </w:r>
    </w:p>
    <w:p w:rsidR="00730755" w:rsidRPr="00392A92" w:rsidRDefault="00D22E52" w:rsidP="00392A92">
      <w:pPr>
        <w:pStyle w:val="Default"/>
        <w:jc w:val="center"/>
        <w:rPr>
          <w:rFonts w:asciiTheme="minorHAnsi" w:hAnsiTheme="minorHAnsi" w:cs="Times New Roman"/>
          <w:b/>
          <w:color w:val="auto"/>
          <w:sz w:val="28"/>
        </w:rPr>
      </w:pPr>
      <w:r>
        <w:rPr>
          <w:rFonts w:asciiTheme="minorHAnsi" w:hAnsiTheme="minorHAnsi" w:cs="Times New Roman"/>
          <w:b/>
          <w:color w:val="auto"/>
          <w:sz w:val="28"/>
        </w:rPr>
        <w:t>Tuesday, June 14, 2016</w:t>
      </w:r>
    </w:p>
    <w:p w:rsidR="00524C55" w:rsidRPr="00091C90" w:rsidRDefault="006D5573" w:rsidP="00091C90">
      <w:pPr>
        <w:pStyle w:val="NormalWeb"/>
        <w:rPr>
          <w:rFonts w:asciiTheme="minorHAnsi" w:hAnsiTheme="minorHAnsi"/>
        </w:rPr>
      </w:pPr>
      <w:r>
        <w:rPr>
          <w:rFonts w:asciiTheme="minorHAnsi" w:hAnsiTheme="minorHAnsi"/>
        </w:rPr>
        <w:t xml:space="preserve">The Arkansas Institutional Research Organization met </w:t>
      </w:r>
      <w:r w:rsidR="00D22E52">
        <w:rPr>
          <w:rFonts w:asciiTheme="minorHAnsi" w:hAnsiTheme="minorHAnsi"/>
        </w:rPr>
        <w:t>Tuesday, June 14, 2016</w:t>
      </w:r>
      <w:r w:rsidR="00A17647">
        <w:rPr>
          <w:rFonts w:asciiTheme="minorHAnsi" w:hAnsiTheme="minorHAnsi"/>
        </w:rPr>
        <w:t xml:space="preserve"> </w:t>
      </w:r>
      <w:r w:rsidR="00D22E52">
        <w:rPr>
          <w:rFonts w:asciiTheme="minorHAnsi" w:hAnsiTheme="minorHAnsi"/>
        </w:rPr>
        <w:t>at the offices of the Arkansas Department of Higher Education in Little Rock</w:t>
      </w:r>
      <w:r w:rsidRPr="006C7588">
        <w:rPr>
          <w:rFonts w:asciiTheme="minorHAnsi" w:hAnsiTheme="minorHAnsi"/>
        </w:rPr>
        <w:t xml:space="preserve">. </w:t>
      </w:r>
      <w:r>
        <w:rPr>
          <w:rFonts w:asciiTheme="minorHAnsi" w:hAnsiTheme="minorHAnsi"/>
        </w:rPr>
        <w:t xml:space="preserve"> </w:t>
      </w:r>
      <w:r w:rsidR="00EF6612">
        <w:rPr>
          <w:rFonts w:asciiTheme="minorHAnsi" w:hAnsiTheme="minorHAnsi"/>
        </w:rPr>
        <w:t xml:space="preserve">AIRO President </w:t>
      </w:r>
      <w:r w:rsidR="00D22E52">
        <w:rPr>
          <w:rFonts w:asciiTheme="minorHAnsi" w:hAnsiTheme="minorHAnsi"/>
        </w:rPr>
        <w:t>Wyatt Watson</w:t>
      </w:r>
      <w:r w:rsidR="00EF6612">
        <w:rPr>
          <w:rFonts w:asciiTheme="minorHAnsi" w:hAnsiTheme="minorHAnsi"/>
        </w:rPr>
        <w:t xml:space="preserve"> called the meeting to order</w:t>
      </w:r>
      <w:r w:rsidR="00D22E52">
        <w:rPr>
          <w:rFonts w:asciiTheme="minorHAnsi" w:hAnsiTheme="minorHAnsi"/>
        </w:rPr>
        <w:t xml:space="preserve"> at 1</w:t>
      </w:r>
      <w:r w:rsidR="00444CDB">
        <w:rPr>
          <w:rFonts w:asciiTheme="minorHAnsi" w:hAnsiTheme="minorHAnsi"/>
        </w:rPr>
        <w:t xml:space="preserve">:00.  </w:t>
      </w:r>
      <w:r w:rsidR="00D22E52">
        <w:rPr>
          <w:rFonts w:asciiTheme="minorHAnsi" w:hAnsiTheme="minorHAnsi"/>
        </w:rPr>
        <w:t>Approximately 50 AIRO members were in attendance.</w:t>
      </w:r>
    </w:p>
    <w:p w:rsidR="00A74C87" w:rsidRDefault="00F41FAA" w:rsidP="00A74C87">
      <w:pPr>
        <w:rPr>
          <w:rFonts w:asciiTheme="minorHAnsi" w:hAnsiTheme="minorHAnsi"/>
          <w:b/>
        </w:rPr>
      </w:pPr>
      <w:r w:rsidRPr="006C7588">
        <w:rPr>
          <w:rFonts w:asciiTheme="minorHAnsi" w:hAnsiTheme="minorHAnsi"/>
          <w:b/>
        </w:rPr>
        <w:t xml:space="preserve">AIRO </w:t>
      </w:r>
      <w:r w:rsidR="00C47042">
        <w:rPr>
          <w:rFonts w:asciiTheme="minorHAnsi" w:hAnsiTheme="minorHAnsi"/>
          <w:b/>
        </w:rPr>
        <w:t>BUSINESS</w:t>
      </w:r>
    </w:p>
    <w:p w:rsidR="009C634D" w:rsidRPr="009C634D" w:rsidRDefault="009C634D" w:rsidP="00507669">
      <w:pPr>
        <w:rPr>
          <w:rFonts w:asciiTheme="minorHAnsi" w:hAnsiTheme="minorHAnsi"/>
          <w:b/>
        </w:rPr>
      </w:pPr>
      <w:r w:rsidRPr="009C634D">
        <w:rPr>
          <w:rFonts w:asciiTheme="minorHAnsi" w:hAnsiTheme="minorHAnsi"/>
          <w:b/>
        </w:rPr>
        <w:t>Office</w:t>
      </w:r>
      <w:r>
        <w:rPr>
          <w:rFonts w:asciiTheme="minorHAnsi" w:hAnsiTheme="minorHAnsi"/>
          <w:b/>
        </w:rPr>
        <w:t>r</w:t>
      </w:r>
      <w:r w:rsidRPr="009C634D">
        <w:rPr>
          <w:rFonts w:asciiTheme="minorHAnsi" w:hAnsiTheme="minorHAnsi"/>
          <w:b/>
        </w:rPr>
        <w:t xml:space="preserve"> Elections</w:t>
      </w:r>
    </w:p>
    <w:p w:rsidR="00D22E52" w:rsidRDefault="00D22E52" w:rsidP="00507669">
      <w:pPr>
        <w:rPr>
          <w:rFonts w:asciiTheme="minorHAnsi" w:hAnsiTheme="minorHAnsi"/>
        </w:rPr>
      </w:pPr>
      <w:r>
        <w:rPr>
          <w:rFonts w:asciiTheme="minorHAnsi" w:hAnsiTheme="minorHAnsi"/>
        </w:rPr>
        <w:t xml:space="preserve">Wyatt discussed that </w:t>
      </w:r>
      <w:r w:rsidR="009C634D">
        <w:rPr>
          <w:rFonts w:asciiTheme="minorHAnsi" w:hAnsiTheme="minorHAnsi"/>
        </w:rPr>
        <w:t>at</w:t>
      </w:r>
      <w:r>
        <w:rPr>
          <w:rFonts w:asciiTheme="minorHAnsi" w:hAnsiTheme="minorHAnsi"/>
        </w:rPr>
        <w:t xml:space="preserve"> the election held at the </w:t>
      </w:r>
      <w:r w:rsidR="009C634D">
        <w:rPr>
          <w:rFonts w:asciiTheme="minorHAnsi" w:hAnsiTheme="minorHAnsi"/>
        </w:rPr>
        <w:t xml:space="preserve">April </w:t>
      </w:r>
      <w:r>
        <w:rPr>
          <w:rFonts w:asciiTheme="minorHAnsi" w:hAnsiTheme="minorHAnsi"/>
        </w:rPr>
        <w:t>meeting he inadvertently announced 2 members for the V</w:t>
      </w:r>
      <w:r w:rsidR="009C634D">
        <w:rPr>
          <w:rFonts w:asciiTheme="minorHAnsi" w:hAnsiTheme="minorHAnsi"/>
        </w:rPr>
        <w:t xml:space="preserve">ice </w:t>
      </w:r>
      <w:r>
        <w:rPr>
          <w:rFonts w:asciiTheme="minorHAnsi" w:hAnsiTheme="minorHAnsi"/>
        </w:rPr>
        <w:t>P</w:t>
      </w:r>
      <w:r w:rsidR="009C634D">
        <w:rPr>
          <w:rFonts w:asciiTheme="minorHAnsi" w:hAnsiTheme="minorHAnsi"/>
        </w:rPr>
        <w:t>resident/Preside Elect</w:t>
      </w:r>
      <w:r>
        <w:rPr>
          <w:rFonts w:asciiTheme="minorHAnsi" w:hAnsiTheme="minorHAnsi"/>
        </w:rPr>
        <w:t xml:space="preserve"> position. </w:t>
      </w:r>
      <w:r w:rsidR="00F706B5">
        <w:rPr>
          <w:rFonts w:asciiTheme="minorHAnsi" w:hAnsiTheme="minorHAnsi"/>
        </w:rPr>
        <w:t>Bonnie Smyth-</w:t>
      </w:r>
      <w:proofErr w:type="spellStart"/>
      <w:r w:rsidR="00F706B5">
        <w:rPr>
          <w:rFonts w:asciiTheme="minorHAnsi" w:hAnsiTheme="minorHAnsi"/>
        </w:rPr>
        <w:t>McGaha</w:t>
      </w:r>
      <w:proofErr w:type="spellEnd"/>
      <w:r w:rsidR="00F706B5">
        <w:rPr>
          <w:rFonts w:asciiTheme="minorHAnsi" w:hAnsiTheme="minorHAnsi"/>
        </w:rPr>
        <w:t xml:space="preserve"> </w:t>
      </w:r>
      <w:r>
        <w:rPr>
          <w:rFonts w:asciiTheme="minorHAnsi" w:hAnsiTheme="minorHAnsi"/>
        </w:rPr>
        <w:t xml:space="preserve">has since agreed to hold the position of Treasurer and </w:t>
      </w:r>
      <w:r w:rsidR="00F706B5">
        <w:rPr>
          <w:rFonts w:asciiTheme="minorHAnsi" w:hAnsiTheme="minorHAnsi"/>
        </w:rPr>
        <w:t xml:space="preserve">Lisa Cater </w:t>
      </w:r>
      <w:r>
        <w:rPr>
          <w:rFonts w:asciiTheme="minorHAnsi" w:hAnsiTheme="minorHAnsi"/>
        </w:rPr>
        <w:t>will be the Vice President</w:t>
      </w:r>
      <w:r w:rsidR="00F706B5">
        <w:rPr>
          <w:rFonts w:asciiTheme="minorHAnsi" w:hAnsiTheme="minorHAnsi"/>
        </w:rPr>
        <w:t>/President Elect</w:t>
      </w:r>
      <w:r>
        <w:rPr>
          <w:rFonts w:asciiTheme="minorHAnsi" w:hAnsiTheme="minorHAnsi"/>
        </w:rPr>
        <w:t xml:space="preserve">. </w:t>
      </w:r>
    </w:p>
    <w:p w:rsidR="00F706B5" w:rsidRDefault="00F706B5" w:rsidP="00507669">
      <w:pPr>
        <w:rPr>
          <w:rFonts w:asciiTheme="minorHAnsi" w:hAnsiTheme="minorHAnsi"/>
        </w:rPr>
      </w:pPr>
    </w:p>
    <w:p w:rsidR="00F706B5" w:rsidRPr="00F706B5" w:rsidRDefault="00F706B5" w:rsidP="00507669">
      <w:pPr>
        <w:rPr>
          <w:rFonts w:asciiTheme="minorHAnsi" w:hAnsiTheme="minorHAnsi"/>
          <w:b/>
        </w:rPr>
      </w:pPr>
      <w:r w:rsidRPr="00F706B5">
        <w:rPr>
          <w:rFonts w:asciiTheme="minorHAnsi" w:hAnsiTheme="minorHAnsi"/>
          <w:b/>
        </w:rPr>
        <w:t>Changes to Bylaws</w:t>
      </w:r>
    </w:p>
    <w:p w:rsidR="00F706B5" w:rsidRDefault="00F706B5" w:rsidP="00612187">
      <w:pPr>
        <w:pStyle w:val="ListParagraph"/>
        <w:numPr>
          <w:ilvl w:val="0"/>
          <w:numId w:val="22"/>
        </w:numPr>
        <w:rPr>
          <w:rFonts w:asciiTheme="minorHAnsi" w:hAnsiTheme="minorHAnsi"/>
        </w:rPr>
      </w:pPr>
      <w:r w:rsidRPr="00612187">
        <w:rPr>
          <w:rFonts w:asciiTheme="minorHAnsi" w:hAnsiTheme="minorHAnsi"/>
        </w:rPr>
        <w:t xml:space="preserve">Proposed changing the membership bylaws by adding </w:t>
      </w:r>
      <w:r w:rsidR="00612187">
        <w:rPr>
          <w:rFonts w:asciiTheme="minorHAnsi" w:hAnsiTheme="minorHAnsi"/>
        </w:rPr>
        <w:t>the statement</w:t>
      </w:r>
      <w:r w:rsidRPr="00612187">
        <w:rPr>
          <w:rFonts w:asciiTheme="minorHAnsi" w:hAnsiTheme="minorHAnsi"/>
        </w:rPr>
        <w:t xml:space="preserve"> </w:t>
      </w:r>
      <w:r w:rsidR="00612187">
        <w:rPr>
          <w:rFonts w:asciiTheme="minorHAnsi" w:hAnsiTheme="minorHAnsi"/>
        </w:rPr>
        <w:t>‘</w:t>
      </w:r>
      <w:r w:rsidRPr="00612187">
        <w:rPr>
          <w:rFonts w:asciiTheme="minorHAnsi" w:hAnsiTheme="minorHAnsi"/>
        </w:rPr>
        <w:t>AHDE staff and AHECB member are automatically considered non-voting ex officio members and are not required to pay due</w:t>
      </w:r>
      <w:r w:rsidR="00612187">
        <w:rPr>
          <w:rFonts w:asciiTheme="minorHAnsi" w:hAnsiTheme="minorHAnsi"/>
        </w:rPr>
        <w:t>s</w:t>
      </w:r>
      <w:r w:rsidRPr="00612187">
        <w:rPr>
          <w:rFonts w:asciiTheme="minorHAnsi" w:hAnsiTheme="minorHAnsi"/>
        </w:rPr>
        <w:t>.</w:t>
      </w:r>
      <w:r w:rsidR="00612187">
        <w:rPr>
          <w:rFonts w:asciiTheme="minorHAnsi" w:hAnsiTheme="minorHAnsi"/>
        </w:rPr>
        <w:t>’</w:t>
      </w:r>
      <w:r w:rsidRPr="00612187">
        <w:rPr>
          <w:rFonts w:asciiTheme="minorHAnsi" w:hAnsiTheme="minorHAnsi"/>
        </w:rPr>
        <w:t xml:space="preserve"> Proposal passed.</w:t>
      </w:r>
    </w:p>
    <w:p w:rsidR="00612187" w:rsidRPr="00612187" w:rsidRDefault="00612187" w:rsidP="00612187">
      <w:pPr>
        <w:pStyle w:val="ListParagraph"/>
        <w:numPr>
          <w:ilvl w:val="0"/>
          <w:numId w:val="22"/>
        </w:numPr>
        <w:rPr>
          <w:rFonts w:asciiTheme="minorHAnsi" w:hAnsiTheme="minorHAnsi"/>
        </w:rPr>
      </w:pPr>
      <w:r>
        <w:rPr>
          <w:rFonts w:asciiTheme="minorHAnsi" w:hAnsiTheme="minorHAnsi"/>
        </w:rPr>
        <w:t xml:space="preserve">Proposed adding the phrase ‘given the appropriate nominations’ to the Nominations and Elections section. This allows the presidency to not be forced to rotate between two and four year institutions if an appropriate nomination is not put forward. </w:t>
      </w:r>
      <w:r w:rsidRPr="00612187">
        <w:rPr>
          <w:rFonts w:asciiTheme="minorHAnsi" w:hAnsiTheme="minorHAnsi"/>
        </w:rPr>
        <w:t>Proposal passed.</w:t>
      </w:r>
    </w:p>
    <w:p w:rsidR="00A74C87" w:rsidRDefault="00A74C87" w:rsidP="00507669">
      <w:pPr>
        <w:rPr>
          <w:rFonts w:asciiTheme="minorHAnsi" w:hAnsiTheme="minorHAnsi"/>
        </w:rPr>
      </w:pPr>
    </w:p>
    <w:p w:rsidR="00436D93" w:rsidRPr="006C7588" w:rsidRDefault="00C47042" w:rsidP="002401F1">
      <w:pPr>
        <w:rPr>
          <w:rFonts w:asciiTheme="minorHAnsi" w:hAnsiTheme="minorHAnsi"/>
          <w:b/>
        </w:rPr>
      </w:pPr>
      <w:r>
        <w:rPr>
          <w:rFonts w:asciiTheme="minorHAnsi" w:hAnsiTheme="minorHAnsi"/>
          <w:b/>
        </w:rPr>
        <w:t>Treasurer’s Report</w:t>
      </w:r>
    </w:p>
    <w:p w:rsidR="00730755" w:rsidRPr="006C7588" w:rsidRDefault="00C47042" w:rsidP="002401F1">
      <w:pPr>
        <w:rPr>
          <w:rFonts w:asciiTheme="minorHAnsi" w:hAnsiTheme="minorHAnsi"/>
        </w:rPr>
      </w:pPr>
      <w:r>
        <w:rPr>
          <w:rFonts w:asciiTheme="minorHAnsi" w:hAnsiTheme="minorHAnsi"/>
        </w:rPr>
        <w:t xml:space="preserve">  Presented by </w:t>
      </w:r>
      <w:r w:rsidR="00D22E52">
        <w:rPr>
          <w:rFonts w:asciiTheme="minorHAnsi" w:hAnsiTheme="minorHAnsi"/>
        </w:rPr>
        <w:t>Sonia Hazelwood</w:t>
      </w:r>
      <w:r w:rsidR="00730755" w:rsidRPr="006C7588">
        <w:rPr>
          <w:rFonts w:asciiTheme="minorHAnsi" w:hAnsiTheme="minorHAnsi"/>
        </w:rPr>
        <w:t xml:space="preserve">, </w:t>
      </w:r>
      <w:r w:rsidR="00D22E52">
        <w:rPr>
          <w:rFonts w:asciiTheme="minorHAnsi" w:hAnsiTheme="minorHAnsi"/>
        </w:rPr>
        <w:t xml:space="preserve">out-going </w:t>
      </w:r>
      <w:r>
        <w:rPr>
          <w:rFonts w:asciiTheme="minorHAnsi" w:hAnsiTheme="minorHAnsi"/>
        </w:rPr>
        <w:t>AIRO Treasurer</w:t>
      </w:r>
    </w:p>
    <w:p w:rsidR="00722759" w:rsidRPr="00F706B5" w:rsidRDefault="002401F1" w:rsidP="00F706B5">
      <w:pPr>
        <w:pStyle w:val="ListParagraph"/>
        <w:numPr>
          <w:ilvl w:val="0"/>
          <w:numId w:val="1"/>
        </w:numPr>
        <w:rPr>
          <w:rFonts w:asciiTheme="minorHAnsi" w:hAnsiTheme="minorHAnsi"/>
        </w:rPr>
      </w:pPr>
      <w:r w:rsidRPr="006C7588">
        <w:rPr>
          <w:rFonts w:asciiTheme="minorHAnsi" w:hAnsiTheme="minorHAnsi"/>
        </w:rPr>
        <w:t xml:space="preserve">The </w:t>
      </w:r>
      <w:r w:rsidR="00D07E41">
        <w:rPr>
          <w:rFonts w:asciiTheme="minorHAnsi" w:hAnsiTheme="minorHAnsi"/>
        </w:rPr>
        <w:t>current</w:t>
      </w:r>
      <w:r w:rsidR="004A36FE" w:rsidRPr="006C7588">
        <w:rPr>
          <w:rFonts w:asciiTheme="minorHAnsi" w:hAnsiTheme="minorHAnsi"/>
        </w:rPr>
        <w:t xml:space="preserve"> </w:t>
      </w:r>
      <w:r w:rsidR="00730755" w:rsidRPr="006C7588">
        <w:rPr>
          <w:rFonts w:asciiTheme="minorHAnsi" w:hAnsiTheme="minorHAnsi"/>
        </w:rPr>
        <w:t xml:space="preserve">balance </w:t>
      </w:r>
      <w:r w:rsidR="00D07E41">
        <w:rPr>
          <w:rFonts w:asciiTheme="minorHAnsi" w:hAnsiTheme="minorHAnsi"/>
        </w:rPr>
        <w:t>i</w:t>
      </w:r>
      <w:r w:rsidRPr="006C7588">
        <w:rPr>
          <w:rFonts w:asciiTheme="minorHAnsi" w:hAnsiTheme="minorHAnsi"/>
        </w:rPr>
        <w:t>s</w:t>
      </w:r>
      <w:r w:rsidR="00730755" w:rsidRPr="006C7588">
        <w:rPr>
          <w:rFonts w:asciiTheme="minorHAnsi" w:hAnsiTheme="minorHAnsi"/>
        </w:rPr>
        <w:t xml:space="preserve"> $</w:t>
      </w:r>
      <w:r w:rsidR="00D22E52">
        <w:rPr>
          <w:rFonts w:asciiTheme="minorHAnsi" w:hAnsiTheme="minorHAnsi"/>
        </w:rPr>
        <w:t>18,986.13</w:t>
      </w:r>
      <w:r w:rsidR="00D22E52" w:rsidRPr="00F706B5">
        <w:rPr>
          <w:rFonts w:asciiTheme="minorHAnsi" w:hAnsiTheme="minorHAnsi"/>
        </w:rPr>
        <w:t xml:space="preserve"> after the expenses of the April meeting.</w:t>
      </w:r>
    </w:p>
    <w:p w:rsidR="00A17647" w:rsidRDefault="00F706B5" w:rsidP="00722759">
      <w:pPr>
        <w:pStyle w:val="ListParagraph"/>
        <w:numPr>
          <w:ilvl w:val="0"/>
          <w:numId w:val="1"/>
        </w:numPr>
        <w:rPr>
          <w:rFonts w:asciiTheme="minorHAnsi" w:hAnsiTheme="minorHAnsi"/>
        </w:rPr>
      </w:pPr>
      <w:r>
        <w:rPr>
          <w:rFonts w:asciiTheme="minorHAnsi" w:hAnsiTheme="minorHAnsi"/>
        </w:rPr>
        <w:t xml:space="preserve">The 2016-17 invoices will come from </w:t>
      </w:r>
      <w:r w:rsidR="009C634D">
        <w:rPr>
          <w:rFonts w:asciiTheme="minorHAnsi" w:hAnsiTheme="minorHAnsi"/>
        </w:rPr>
        <w:t>Sonia</w:t>
      </w:r>
      <w:r>
        <w:rPr>
          <w:rFonts w:asciiTheme="minorHAnsi" w:hAnsiTheme="minorHAnsi"/>
        </w:rPr>
        <w:t>/UA</w:t>
      </w:r>
      <w:r w:rsidR="009C634D">
        <w:rPr>
          <w:rFonts w:asciiTheme="minorHAnsi" w:hAnsiTheme="minorHAnsi"/>
        </w:rPr>
        <w:t>LR</w:t>
      </w:r>
      <w:r>
        <w:rPr>
          <w:rFonts w:asciiTheme="minorHAnsi" w:hAnsiTheme="minorHAnsi"/>
        </w:rPr>
        <w:t xml:space="preserve"> but need to be paid to Lisa Cater/UAM</w:t>
      </w:r>
      <w:r w:rsidR="00A17647">
        <w:rPr>
          <w:rFonts w:asciiTheme="minorHAnsi" w:hAnsiTheme="minorHAnsi"/>
        </w:rPr>
        <w:t>.</w:t>
      </w:r>
    </w:p>
    <w:p w:rsidR="00A17647" w:rsidRPr="00A17647" w:rsidRDefault="00A17647" w:rsidP="00A17647">
      <w:pPr>
        <w:pStyle w:val="ListParagraph"/>
        <w:rPr>
          <w:rFonts w:asciiTheme="minorHAnsi" w:hAnsiTheme="minorHAnsi"/>
        </w:rPr>
      </w:pPr>
    </w:p>
    <w:p w:rsidR="004A36FE" w:rsidRDefault="00F706B5" w:rsidP="004A36FE">
      <w:pPr>
        <w:rPr>
          <w:rFonts w:asciiTheme="minorHAnsi" w:hAnsiTheme="minorHAnsi"/>
        </w:rPr>
      </w:pPr>
      <w:r>
        <w:rPr>
          <w:rFonts w:asciiTheme="minorHAnsi" w:hAnsiTheme="minorHAnsi"/>
        </w:rPr>
        <w:t xml:space="preserve">Carla Martin (UAF) and Ginger </w:t>
      </w:r>
      <w:proofErr w:type="spellStart"/>
      <w:r>
        <w:rPr>
          <w:rFonts w:asciiTheme="minorHAnsi" w:hAnsiTheme="minorHAnsi"/>
        </w:rPr>
        <w:t>Otwell</w:t>
      </w:r>
      <w:proofErr w:type="spellEnd"/>
      <w:r>
        <w:rPr>
          <w:rFonts w:asciiTheme="minorHAnsi" w:hAnsiTheme="minorHAnsi"/>
        </w:rPr>
        <w:t xml:space="preserve"> (HSU)</w:t>
      </w:r>
      <w:r w:rsidR="001B0DF7">
        <w:rPr>
          <w:rFonts w:asciiTheme="minorHAnsi" w:hAnsiTheme="minorHAnsi"/>
        </w:rPr>
        <w:t xml:space="preserve"> volunteered to audit the AIRO account and will travel</w:t>
      </w:r>
      <w:r w:rsidR="009C634D">
        <w:rPr>
          <w:rFonts w:asciiTheme="minorHAnsi" w:hAnsiTheme="minorHAnsi"/>
        </w:rPr>
        <w:t>, at AIRO expense,</w:t>
      </w:r>
      <w:r w:rsidR="001B0DF7">
        <w:rPr>
          <w:rFonts w:asciiTheme="minorHAnsi" w:hAnsiTheme="minorHAnsi"/>
        </w:rPr>
        <w:t xml:space="preserve"> to </w:t>
      </w:r>
      <w:r>
        <w:rPr>
          <w:rFonts w:asciiTheme="minorHAnsi" w:hAnsiTheme="minorHAnsi"/>
        </w:rPr>
        <w:t>UALR</w:t>
      </w:r>
      <w:r w:rsidR="001B0DF7">
        <w:rPr>
          <w:rFonts w:asciiTheme="minorHAnsi" w:hAnsiTheme="minorHAnsi"/>
        </w:rPr>
        <w:t xml:space="preserve"> to do so.</w:t>
      </w:r>
    </w:p>
    <w:p w:rsidR="00612187" w:rsidRDefault="00612187" w:rsidP="004A36FE">
      <w:pPr>
        <w:rPr>
          <w:rFonts w:asciiTheme="minorHAnsi" w:hAnsiTheme="minorHAnsi"/>
        </w:rPr>
      </w:pPr>
    </w:p>
    <w:p w:rsidR="00612187" w:rsidRDefault="00612187" w:rsidP="004A36FE">
      <w:pPr>
        <w:rPr>
          <w:rFonts w:asciiTheme="minorHAnsi" w:hAnsiTheme="minorHAnsi"/>
        </w:rPr>
      </w:pPr>
      <w:r>
        <w:rPr>
          <w:rFonts w:asciiTheme="minorHAnsi" w:hAnsiTheme="minorHAnsi"/>
        </w:rPr>
        <w:t>The next AIRO meeting will be in November. If anyone has any ideas for professional development that can be presented at that meeting please contact an AIRO officer.</w:t>
      </w:r>
    </w:p>
    <w:p w:rsidR="001B0DF7" w:rsidRDefault="001B0DF7" w:rsidP="004A36FE">
      <w:pPr>
        <w:rPr>
          <w:rFonts w:asciiTheme="minorHAnsi" w:hAnsiTheme="minorHAnsi"/>
        </w:rPr>
      </w:pPr>
    </w:p>
    <w:p w:rsidR="007C4CAB" w:rsidRDefault="00DC7189" w:rsidP="007C4CAB">
      <w:pPr>
        <w:pStyle w:val="Default"/>
        <w:rPr>
          <w:rFonts w:asciiTheme="minorHAnsi" w:hAnsiTheme="minorHAnsi" w:cs="Times New Roman"/>
          <w:b/>
          <w:color w:val="auto"/>
        </w:rPr>
      </w:pPr>
      <w:r>
        <w:rPr>
          <w:rFonts w:asciiTheme="minorHAnsi" w:hAnsiTheme="minorHAnsi" w:cs="Times New Roman"/>
          <w:b/>
          <w:color w:val="auto"/>
        </w:rPr>
        <w:t>NEW</w:t>
      </w:r>
      <w:r w:rsidR="00722759" w:rsidRPr="00722759">
        <w:rPr>
          <w:rFonts w:asciiTheme="minorHAnsi" w:hAnsiTheme="minorHAnsi" w:cs="Times New Roman"/>
          <w:b/>
          <w:color w:val="auto"/>
        </w:rPr>
        <w:t xml:space="preserve"> BUSINESS</w:t>
      </w:r>
    </w:p>
    <w:p w:rsidR="00612187" w:rsidRPr="00F04D99" w:rsidRDefault="00612187" w:rsidP="00612187">
      <w:pPr>
        <w:pStyle w:val="Default"/>
        <w:rPr>
          <w:rFonts w:asciiTheme="minorHAnsi" w:hAnsiTheme="minorHAnsi" w:cs="Times New Roman"/>
          <w:b/>
          <w:color w:val="auto"/>
        </w:rPr>
      </w:pPr>
      <w:r w:rsidRPr="00F04D99">
        <w:rPr>
          <w:rFonts w:asciiTheme="minorHAnsi" w:hAnsiTheme="minorHAnsi" w:cs="Times New Roman"/>
          <w:b/>
          <w:color w:val="auto"/>
        </w:rPr>
        <w:t>ADHE Update</w:t>
      </w:r>
    </w:p>
    <w:p w:rsidR="00612187" w:rsidRDefault="00612187" w:rsidP="007C4CAB">
      <w:pPr>
        <w:pStyle w:val="Default"/>
        <w:rPr>
          <w:rFonts w:asciiTheme="minorHAnsi" w:hAnsiTheme="minorHAnsi" w:cs="Times New Roman"/>
          <w:color w:val="auto"/>
        </w:rPr>
      </w:pPr>
      <w:r>
        <w:rPr>
          <w:rFonts w:asciiTheme="minorHAnsi" w:hAnsiTheme="minorHAnsi" w:cs="Times New Roman"/>
          <w:color w:val="auto"/>
        </w:rPr>
        <w:t>New staff at ADHE were introduced:</w:t>
      </w:r>
    </w:p>
    <w:p w:rsidR="00612187" w:rsidRPr="00612187" w:rsidRDefault="00612187" w:rsidP="00612187">
      <w:pPr>
        <w:pStyle w:val="Default"/>
        <w:numPr>
          <w:ilvl w:val="0"/>
          <w:numId w:val="24"/>
        </w:numPr>
        <w:rPr>
          <w:rFonts w:asciiTheme="minorHAnsi" w:hAnsiTheme="minorHAnsi" w:cs="Times New Roman"/>
          <w:color w:val="auto"/>
        </w:rPr>
      </w:pPr>
      <w:r>
        <w:rPr>
          <w:rFonts w:asciiTheme="minorHAnsi" w:hAnsiTheme="minorHAnsi" w:cs="Times New Roman"/>
          <w:color w:val="auto"/>
        </w:rPr>
        <w:t xml:space="preserve">Dr. Marla Strecker, </w:t>
      </w:r>
      <w:r w:rsidRPr="00612187">
        <w:rPr>
          <w:rFonts w:asciiTheme="minorHAnsi" w:hAnsiTheme="minorHAnsi" w:cs="Times New Roman"/>
          <w:bCs/>
          <w:color w:val="auto"/>
        </w:rPr>
        <w:t>Senior Associate Director for Research and Technology</w:t>
      </w:r>
    </w:p>
    <w:p w:rsidR="00612187" w:rsidRDefault="00612187" w:rsidP="00A41152">
      <w:pPr>
        <w:pStyle w:val="ListParagraph"/>
        <w:numPr>
          <w:ilvl w:val="0"/>
          <w:numId w:val="24"/>
        </w:numPr>
        <w:shd w:val="clear" w:color="auto" w:fill="FFFFFF"/>
        <w:spacing w:before="100" w:beforeAutospacing="1" w:after="100" w:afterAutospacing="1"/>
        <w:ind w:right="75"/>
        <w:outlineLvl w:val="1"/>
        <w:rPr>
          <w:rFonts w:asciiTheme="minorHAnsi" w:eastAsiaTheme="minorHAnsi" w:hAnsiTheme="minorHAnsi"/>
        </w:rPr>
      </w:pPr>
      <w:r w:rsidRPr="00612187">
        <w:rPr>
          <w:rFonts w:asciiTheme="minorHAnsi" w:eastAsiaTheme="minorHAnsi" w:hAnsiTheme="minorHAnsi"/>
        </w:rPr>
        <w:t>Phylesia Davis</w:t>
      </w:r>
      <w:r w:rsidR="0001246B">
        <w:rPr>
          <w:rFonts w:asciiTheme="minorHAnsi" w:eastAsiaTheme="minorHAnsi" w:hAnsiTheme="minorHAnsi"/>
        </w:rPr>
        <w:t>,</w:t>
      </w:r>
      <w:r w:rsidRPr="00612187">
        <w:rPr>
          <w:rFonts w:asciiTheme="minorHAnsi" w:eastAsiaTheme="minorHAnsi" w:hAnsiTheme="minorHAnsi"/>
        </w:rPr>
        <w:t xml:space="preserve"> IT Senior Project Manager</w:t>
      </w:r>
    </w:p>
    <w:p w:rsidR="0001246B" w:rsidRDefault="0001246B" w:rsidP="0001246B">
      <w:pPr>
        <w:shd w:val="clear" w:color="auto" w:fill="FFFFFF"/>
        <w:spacing w:before="100" w:beforeAutospacing="1" w:after="100" w:afterAutospacing="1"/>
        <w:ind w:right="75"/>
        <w:outlineLvl w:val="1"/>
        <w:rPr>
          <w:rFonts w:asciiTheme="minorHAnsi" w:eastAsiaTheme="minorHAnsi" w:hAnsiTheme="minorHAnsi"/>
        </w:rPr>
      </w:pPr>
      <w:r>
        <w:rPr>
          <w:rFonts w:asciiTheme="minorHAnsi" w:eastAsiaTheme="minorHAnsi" w:hAnsiTheme="minorHAnsi"/>
        </w:rPr>
        <w:t xml:space="preserve">Dr. Strecker discussed the direction of ADHE’s Research and Technology office. She hopes that it will be data-driven with a transition to research. She plans on developing a webpage repository containing research on remediation, concurrent enrollment and other hot-button topics. She also plans to develop dashboards with enrollment data, etc. </w:t>
      </w:r>
    </w:p>
    <w:p w:rsidR="0001246B" w:rsidRDefault="0001246B" w:rsidP="0001246B">
      <w:pPr>
        <w:shd w:val="clear" w:color="auto" w:fill="FFFFFF"/>
        <w:spacing w:before="100" w:beforeAutospacing="1" w:after="100" w:afterAutospacing="1"/>
        <w:ind w:right="75"/>
        <w:outlineLvl w:val="1"/>
        <w:rPr>
          <w:rFonts w:asciiTheme="minorHAnsi" w:eastAsiaTheme="minorHAnsi" w:hAnsiTheme="minorHAnsi"/>
        </w:rPr>
      </w:pPr>
      <w:r>
        <w:rPr>
          <w:rFonts w:asciiTheme="minorHAnsi" w:eastAsiaTheme="minorHAnsi" w:hAnsiTheme="minorHAnsi"/>
        </w:rPr>
        <w:lastRenderedPageBreak/>
        <w:t>There will be a new data request form on the ADHE website soon for any requests that you may have. It will have the capability for attachments of examples of the request that you need.</w:t>
      </w:r>
    </w:p>
    <w:p w:rsidR="0001246B" w:rsidRDefault="0001246B" w:rsidP="0001246B">
      <w:pPr>
        <w:pStyle w:val="Default"/>
        <w:rPr>
          <w:rFonts w:asciiTheme="minorHAnsi" w:hAnsiTheme="minorHAnsi"/>
          <w:bCs/>
        </w:rPr>
      </w:pPr>
      <w:r>
        <w:rPr>
          <w:rFonts w:asciiTheme="minorHAnsi" w:hAnsiTheme="minorHAnsi"/>
        </w:rPr>
        <w:t xml:space="preserve">Dr. Strecker introduced Tara Smith, </w:t>
      </w:r>
      <w:r w:rsidRPr="0001246B">
        <w:rPr>
          <w:rFonts w:asciiTheme="minorHAnsi" w:hAnsiTheme="minorHAnsi" w:cs="Times New Roman"/>
          <w:bCs/>
          <w:color w:val="auto"/>
        </w:rPr>
        <w:t>Senior Associate Director for Institutional Finance</w:t>
      </w:r>
      <w:r>
        <w:rPr>
          <w:rFonts w:asciiTheme="minorHAnsi" w:hAnsiTheme="minorHAnsi"/>
          <w:bCs/>
        </w:rPr>
        <w:t xml:space="preserve">. Tara presented the current </w:t>
      </w:r>
      <w:r w:rsidRPr="0001246B">
        <w:rPr>
          <w:rFonts w:asciiTheme="minorHAnsi" w:hAnsiTheme="minorHAnsi"/>
          <w:bCs/>
        </w:rPr>
        <w:t>Outc</w:t>
      </w:r>
      <w:r>
        <w:rPr>
          <w:rFonts w:asciiTheme="minorHAnsi" w:hAnsiTheme="minorHAnsi"/>
          <w:bCs/>
        </w:rPr>
        <w:t>omes-Based Funding Model Design. It is included as an attachment to these minutes.</w:t>
      </w:r>
    </w:p>
    <w:p w:rsidR="0001246B" w:rsidRDefault="0001246B" w:rsidP="0001246B">
      <w:pPr>
        <w:pStyle w:val="Default"/>
        <w:rPr>
          <w:rFonts w:asciiTheme="minorHAnsi" w:hAnsiTheme="minorHAnsi"/>
          <w:bCs/>
        </w:rPr>
      </w:pPr>
    </w:p>
    <w:p w:rsidR="0001246B" w:rsidRPr="0001246B" w:rsidRDefault="0001246B" w:rsidP="0001246B">
      <w:pPr>
        <w:pStyle w:val="Default"/>
        <w:rPr>
          <w:rFonts w:asciiTheme="minorHAnsi" w:hAnsiTheme="minorHAnsi"/>
          <w:bCs/>
        </w:rPr>
      </w:pPr>
      <w:r>
        <w:rPr>
          <w:rFonts w:asciiTheme="minorHAnsi" w:hAnsiTheme="minorHAnsi"/>
          <w:bCs/>
        </w:rPr>
        <w:t xml:space="preserve">Dr. Brett Powell, ADHE Director, joined in and discussed the 5 year implementation of the Funding Model. </w:t>
      </w:r>
    </w:p>
    <w:p w:rsidR="00F04D99" w:rsidRDefault="00F04D99" w:rsidP="006C2F1A">
      <w:pPr>
        <w:pStyle w:val="Default"/>
        <w:rPr>
          <w:rFonts w:asciiTheme="minorHAnsi" w:hAnsiTheme="minorHAnsi" w:cs="Times New Roman"/>
          <w:color w:val="auto"/>
        </w:rPr>
      </w:pPr>
    </w:p>
    <w:p w:rsidR="00F04D99" w:rsidRPr="00F04D99" w:rsidRDefault="00612187" w:rsidP="006C2F1A">
      <w:pPr>
        <w:pStyle w:val="Default"/>
        <w:rPr>
          <w:rFonts w:asciiTheme="minorHAnsi" w:hAnsiTheme="minorHAnsi" w:cs="Times New Roman"/>
          <w:b/>
          <w:color w:val="auto"/>
        </w:rPr>
      </w:pPr>
      <w:r>
        <w:rPr>
          <w:rFonts w:asciiTheme="minorHAnsi" w:hAnsiTheme="minorHAnsi" w:cs="Times New Roman"/>
          <w:b/>
          <w:color w:val="auto"/>
        </w:rPr>
        <w:t>SIS</w:t>
      </w:r>
      <w:r w:rsidR="00F04D99" w:rsidRPr="00F04D99">
        <w:rPr>
          <w:rFonts w:asciiTheme="minorHAnsi" w:hAnsiTheme="minorHAnsi" w:cs="Times New Roman"/>
          <w:b/>
          <w:color w:val="auto"/>
        </w:rPr>
        <w:t xml:space="preserve"> Update</w:t>
      </w:r>
    </w:p>
    <w:p w:rsidR="00146B33" w:rsidRDefault="002E606B" w:rsidP="009454DC">
      <w:pPr>
        <w:pStyle w:val="Default"/>
        <w:rPr>
          <w:rFonts w:asciiTheme="minorHAnsi" w:hAnsiTheme="minorHAnsi" w:cs="Times New Roman"/>
          <w:color w:val="auto"/>
        </w:rPr>
      </w:pPr>
      <w:r>
        <w:rPr>
          <w:rFonts w:asciiTheme="minorHAnsi" w:hAnsiTheme="minorHAnsi" w:cs="Times New Roman"/>
          <w:color w:val="auto"/>
        </w:rPr>
        <w:t xml:space="preserve">Phylesia provided these updates for 2016-17 – </w:t>
      </w:r>
    </w:p>
    <w:p w:rsidR="002E606B" w:rsidRDefault="002E606B" w:rsidP="002E606B">
      <w:pPr>
        <w:pStyle w:val="Default"/>
        <w:numPr>
          <w:ilvl w:val="0"/>
          <w:numId w:val="25"/>
        </w:numPr>
        <w:rPr>
          <w:rFonts w:asciiTheme="minorHAnsi" w:hAnsiTheme="minorHAnsi" w:cs="Times New Roman"/>
          <w:color w:val="auto"/>
        </w:rPr>
      </w:pPr>
      <w:r>
        <w:rPr>
          <w:rFonts w:asciiTheme="minorHAnsi" w:hAnsiTheme="minorHAnsi" w:cs="Times New Roman"/>
          <w:color w:val="auto"/>
        </w:rPr>
        <w:t>Financial Aid file – EFC is moving to 6 digits and will move to field</w:t>
      </w:r>
      <w:r w:rsidR="009C634D">
        <w:rPr>
          <w:rFonts w:asciiTheme="minorHAnsi" w:hAnsiTheme="minorHAnsi" w:cs="Times New Roman"/>
          <w:color w:val="auto"/>
        </w:rPr>
        <w:t xml:space="preserve"> 42</w:t>
      </w:r>
      <w:r>
        <w:rPr>
          <w:rFonts w:asciiTheme="minorHAnsi" w:hAnsiTheme="minorHAnsi" w:cs="Times New Roman"/>
          <w:color w:val="auto"/>
        </w:rPr>
        <w:t>.</w:t>
      </w:r>
      <w:r w:rsidR="009C634D">
        <w:rPr>
          <w:rFonts w:asciiTheme="minorHAnsi" w:hAnsiTheme="minorHAnsi" w:cs="Times New Roman"/>
          <w:color w:val="auto"/>
        </w:rPr>
        <w:t xml:space="preserve"> Field 32 will be replaced with a 5 space filler.</w:t>
      </w:r>
    </w:p>
    <w:p w:rsidR="002E606B" w:rsidRDefault="002E606B" w:rsidP="002E606B">
      <w:pPr>
        <w:pStyle w:val="Default"/>
        <w:numPr>
          <w:ilvl w:val="0"/>
          <w:numId w:val="25"/>
        </w:numPr>
        <w:rPr>
          <w:rFonts w:asciiTheme="minorHAnsi" w:hAnsiTheme="minorHAnsi" w:cs="Times New Roman"/>
          <w:color w:val="auto"/>
        </w:rPr>
      </w:pPr>
      <w:r>
        <w:rPr>
          <w:rFonts w:asciiTheme="minorHAnsi" w:hAnsiTheme="minorHAnsi" w:cs="Times New Roman"/>
          <w:color w:val="auto"/>
        </w:rPr>
        <w:t xml:space="preserve">Perkin’s II file – adding </w:t>
      </w:r>
      <w:r w:rsidR="009C634D">
        <w:rPr>
          <w:rFonts w:asciiTheme="minorHAnsi" w:hAnsiTheme="minorHAnsi" w:cs="Times New Roman"/>
          <w:color w:val="auto"/>
        </w:rPr>
        <w:t xml:space="preserve">field 25 </w:t>
      </w:r>
      <w:r w:rsidR="009C634D">
        <w:rPr>
          <w:rFonts w:asciiTheme="minorHAnsi" w:hAnsiTheme="minorHAnsi" w:cs="Times New Roman"/>
          <w:color w:val="auto"/>
        </w:rPr>
        <w:t>to provide</w:t>
      </w:r>
      <w:r>
        <w:rPr>
          <w:rFonts w:asciiTheme="minorHAnsi" w:hAnsiTheme="minorHAnsi" w:cs="Times New Roman"/>
          <w:color w:val="auto"/>
        </w:rPr>
        <w:t xml:space="preserve"> the assessment name</w:t>
      </w:r>
      <w:r w:rsidR="009C634D">
        <w:rPr>
          <w:rFonts w:asciiTheme="minorHAnsi" w:hAnsiTheme="minorHAnsi" w:cs="Times New Roman"/>
          <w:color w:val="auto"/>
        </w:rPr>
        <w:t>. The field will be 50 characters long.</w:t>
      </w:r>
    </w:p>
    <w:p w:rsidR="002E606B" w:rsidRDefault="002E606B" w:rsidP="002E606B">
      <w:pPr>
        <w:pStyle w:val="Default"/>
        <w:numPr>
          <w:ilvl w:val="0"/>
          <w:numId w:val="25"/>
        </w:numPr>
        <w:rPr>
          <w:rFonts w:asciiTheme="minorHAnsi" w:hAnsiTheme="minorHAnsi" w:cs="Times New Roman"/>
          <w:color w:val="auto"/>
        </w:rPr>
      </w:pPr>
      <w:r>
        <w:rPr>
          <w:rFonts w:asciiTheme="minorHAnsi" w:hAnsiTheme="minorHAnsi" w:cs="Times New Roman"/>
          <w:color w:val="auto"/>
        </w:rPr>
        <w:t xml:space="preserve">Student file – Adding </w:t>
      </w:r>
      <w:proofErr w:type="spellStart"/>
      <w:r>
        <w:rPr>
          <w:rFonts w:asciiTheme="minorHAnsi" w:hAnsiTheme="minorHAnsi" w:cs="Times New Roman"/>
          <w:color w:val="auto"/>
        </w:rPr>
        <w:t>Accuplacer</w:t>
      </w:r>
      <w:proofErr w:type="spellEnd"/>
      <w:r>
        <w:rPr>
          <w:rFonts w:asciiTheme="minorHAnsi" w:hAnsiTheme="minorHAnsi" w:cs="Times New Roman"/>
          <w:color w:val="auto"/>
        </w:rPr>
        <w:t xml:space="preserve"> (code ‘A’) </w:t>
      </w:r>
      <w:r w:rsidR="009C634D">
        <w:rPr>
          <w:rFonts w:asciiTheme="minorHAnsi" w:hAnsiTheme="minorHAnsi" w:cs="Times New Roman"/>
          <w:color w:val="auto"/>
        </w:rPr>
        <w:t xml:space="preserve">and the Redesigned SAT (Code ‘R’) </w:t>
      </w:r>
      <w:r>
        <w:rPr>
          <w:rFonts w:asciiTheme="minorHAnsi" w:hAnsiTheme="minorHAnsi" w:cs="Times New Roman"/>
          <w:color w:val="auto"/>
        </w:rPr>
        <w:t>to the placement test list.</w:t>
      </w:r>
    </w:p>
    <w:p w:rsidR="002E606B" w:rsidRDefault="002E606B" w:rsidP="002E606B">
      <w:pPr>
        <w:pStyle w:val="Default"/>
        <w:numPr>
          <w:ilvl w:val="0"/>
          <w:numId w:val="25"/>
        </w:numPr>
        <w:rPr>
          <w:rFonts w:asciiTheme="minorHAnsi" w:hAnsiTheme="minorHAnsi" w:cs="Times New Roman"/>
          <w:color w:val="auto"/>
        </w:rPr>
      </w:pPr>
      <w:r>
        <w:rPr>
          <w:rFonts w:asciiTheme="minorHAnsi" w:hAnsiTheme="minorHAnsi" w:cs="Times New Roman"/>
          <w:color w:val="auto"/>
        </w:rPr>
        <w:t xml:space="preserve">Graduated Student file – a warning will be added if the time to degree does not seem reasonable. </w:t>
      </w:r>
      <w:r w:rsidR="009C634D" w:rsidRPr="009C634D">
        <w:rPr>
          <w:rFonts w:asciiTheme="minorHAnsi" w:hAnsiTheme="minorHAnsi" w:cs="Times New Roman"/>
          <w:color w:val="auto"/>
        </w:rPr>
        <w:t xml:space="preserve">If the difference between the </w:t>
      </w:r>
      <w:proofErr w:type="spellStart"/>
      <w:r w:rsidR="009C634D" w:rsidRPr="009C634D">
        <w:rPr>
          <w:rFonts w:asciiTheme="minorHAnsi" w:hAnsiTheme="minorHAnsi" w:cs="Times New Roman"/>
          <w:color w:val="auto"/>
        </w:rPr>
        <w:t>init_admit_date</w:t>
      </w:r>
      <w:proofErr w:type="spellEnd"/>
      <w:r w:rsidR="009C634D" w:rsidRPr="009C634D">
        <w:rPr>
          <w:rFonts w:asciiTheme="minorHAnsi" w:hAnsiTheme="minorHAnsi" w:cs="Times New Roman"/>
          <w:color w:val="auto"/>
        </w:rPr>
        <w:t xml:space="preserve"> and the </w:t>
      </w:r>
      <w:proofErr w:type="spellStart"/>
      <w:r w:rsidR="009C634D" w:rsidRPr="009C634D">
        <w:rPr>
          <w:rFonts w:asciiTheme="minorHAnsi" w:hAnsiTheme="minorHAnsi" w:cs="Times New Roman"/>
          <w:color w:val="auto"/>
        </w:rPr>
        <w:t>graduation_date</w:t>
      </w:r>
      <w:proofErr w:type="spellEnd"/>
      <w:r w:rsidR="009C634D" w:rsidRPr="009C634D">
        <w:rPr>
          <w:rFonts w:asciiTheme="minorHAnsi" w:hAnsiTheme="minorHAnsi" w:cs="Times New Roman"/>
          <w:color w:val="auto"/>
        </w:rPr>
        <w:t xml:space="preserve"> is less than 24 months for the bachelor’s degree, or less than 6 months for the associate’s degree, a warning will be issued.</w:t>
      </w:r>
      <w:bookmarkStart w:id="0" w:name="_GoBack"/>
      <w:bookmarkEnd w:id="0"/>
    </w:p>
    <w:p w:rsidR="002E606B" w:rsidRDefault="002E606B" w:rsidP="002E606B">
      <w:pPr>
        <w:pStyle w:val="Default"/>
        <w:rPr>
          <w:rFonts w:asciiTheme="minorHAnsi" w:hAnsiTheme="minorHAnsi" w:cs="Times New Roman"/>
          <w:color w:val="auto"/>
        </w:rPr>
      </w:pPr>
      <w:r>
        <w:rPr>
          <w:rFonts w:asciiTheme="minorHAnsi" w:hAnsiTheme="minorHAnsi" w:cs="Times New Roman"/>
          <w:color w:val="auto"/>
        </w:rPr>
        <w:t>Robert Crockett, Software Support Analyst, announced that there will now be a schedule of processing files. The schedule is attached.</w:t>
      </w:r>
    </w:p>
    <w:p w:rsidR="00146B33" w:rsidRPr="006C7588" w:rsidRDefault="00146B33" w:rsidP="009454DC">
      <w:pPr>
        <w:pStyle w:val="Default"/>
        <w:rPr>
          <w:rFonts w:asciiTheme="minorHAnsi" w:hAnsiTheme="minorHAnsi" w:cs="Times New Roman"/>
          <w:color w:val="auto"/>
        </w:rPr>
      </w:pPr>
    </w:p>
    <w:p w:rsidR="00147BB0" w:rsidRPr="006C7588" w:rsidRDefault="00147BB0" w:rsidP="009454DC">
      <w:pPr>
        <w:pStyle w:val="Default"/>
        <w:rPr>
          <w:rFonts w:asciiTheme="minorHAnsi" w:hAnsiTheme="minorHAnsi" w:cs="Times New Roman"/>
          <w:color w:val="auto"/>
        </w:rPr>
      </w:pPr>
      <w:r w:rsidRPr="006C7588">
        <w:rPr>
          <w:rFonts w:asciiTheme="minorHAnsi" w:hAnsiTheme="minorHAnsi" w:cs="Times New Roman"/>
          <w:color w:val="auto"/>
        </w:rPr>
        <w:t>Respectfully submitted –</w:t>
      </w:r>
    </w:p>
    <w:p w:rsidR="00147BB0" w:rsidRPr="006C7588" w:rsidRDefault="00147BB0" w:rsidP="009454DC">
      <w:pPr>
        <w:pStyle w:val="Default"/>
        <w:rPr>
          <w:rFonts w:asciiTheme="minorHAnsi" w:hAnsiTheme="minorHAnsi" w:cs="Times New Roman"/>
          <w:color w:val="auto"/>
        </w:rPr>
      </w:pPr>
    </w:p>
    <w:p w:rsidR="00147BB0" w:rsidRPr="006C7588" w:rsidRDefault="00147BB0" w:rsidP="009454DC">
      <w:pPr>
        <w:pStyle w:val="Default"/>
        <w:rPr>
          <w:rFonts w:asciiTheme="minorHAnsi" w:hAnsiTheme="minorHAnsi" w:cs="Times New Roman"/>
          <w:color w:val="auto"/>
        </w:rPr>
      </w:pPr>
      <w:r w:rsidRPr="006C7588">
        <w:rPr>
          <w:rFonts w:asciiTheme="minorHAnsi" w:hAnsiTheme="minorHAnsi" w:cs="Times New Roman"/>
          <w:color w:val="auto"/>
        </w:rPr>
        <w:t>Kim Purdy</w:t>
      </w:r>
    </w:p>
    <w:p w:rsidR="00535096" w:rsidRPr="00C853FB" w:rsidRDefault="00147BB0" w:rsidP="00AB2EAF">
      <w:pPr>
        <w:pStyle w:val="Default"/>
        <w:rPr>
          <w:rFonts w:asciiTheme="minorHAnsi" w:hAnsiTheme="minorHAnsi" w:cs="Times New Roman"/>
          <w:color w:val="auto"/>
          <w:u w:val="single"/>
        </w:rPr>
      </w:pPr>
      <w:r w:rsidRPr="006C7588">
        <w:rPr>
          <w:rFonts w:asciiTheme="minorHAnsi" w:hAnsiTheme="minorHAnsi" w:cs="Times New Roman"/>
          <w:color w:val="auto"/>
        </w:rPr>
        <w:t>AIRO Secretary</w:t>
      </w:r>
    </w:p>
    <w:p w:rsidR="00535096" w:rsidRPr="006C7588" w:rsidRDefault="00535096">
      <w:pPr>
        <w:pStyle w:val="Default"/>
        <w:rPr>
          <w:rFonts w:asciiTheme="minorHAnsi" w:hAnsiTheme="minorHAnsi"/>
          <w:color w:val="auto"/>
          <w:sz w:val="20"/>
          <w:szCs w:val="20"/>
        </w:rPr>
      </w:pPr>
    </w:p>
    <w:sectPr w:rsidR="00535096" w:rsidRPr="006C7588" w:rsidSect="001224EB">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07CA"/>
    <w:multiLevelType w:val="hybridMultilevel"/>
    <w:tmpl w:val="098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70A7A"/>
    <w:multiLevelType w:val="hybridMultilevel"/>
    <w:tmpl w:val="25E8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C65FC"/>
    <w:multiLevelType w:val="hybridMultilevel"/>
    <w:tmpl w:val="8D24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55039"/>
    <w:multiLevelType w:val="hybridMultilevel"/>
    <w:tmpl w:val="D0B07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323D95"/>
    <w:multiLevelType w:val="hybridMultilevel"/>
    <w:tmpl w:val="5B90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F2A95"/>
    <w:multiLevelType w:val="hybridMultilevel"/>
    <w:tmpl w:val="C4CA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152942"/>
    <w:multiLevelType w:val="hybridMultilevel"/>
    <w:tmpl w:val="F7BC6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B35659"/>
    <w:multiLevelType w:val="hybridMultilevel"/>
    <w:tmpl w:val="DDA21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76607B"/>
    <w:multiLevelType w:val="hybridMultilevel"/>
    <w:tmpl w:val="218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433E8"/>
    <w:multiLevelType w:val="hybridMultilevel"/>
    <w:tmpl w:val="0C9C3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C0103"/>
    <w:multiLevelType w:val="hybridMultilevel"/>
    <w:tmpl w:val="2242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A72F5"/>
    <w:multiLevelType w:val="hybridMultilevel"/>
    <w:tmpl w:val="D350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60894"/>
    <w:multiLevelType w:val="hybridMultilevel"/>
    <w:tmpl w:val="AEE64E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CAB4A7C"/>
    <w:multiLevelType w:val="hybridMultilevel"/>
    <w:tmpl w:val="53427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E3398E"/>
    <w:multiLevelType w:val="hybridMultilevel"/>
    <w:tmpl w:val="D1461B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05E73"/>
    <w:multiLevelType w:val="hybridMultilevel"/>
    <w:tmpl w:val="4A4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404AD"/>
    <w:multiLevelType w:val="hybridMultilevel"/>
    <w:tmpl w:val="080E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768A9"/>
    <w:multiLevelType w:val="hybridMultilevel"/>
    <w:tmpl w:val="266C8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F5A46"/>
    <w:multiLevelType w:val="hybridMultilevel"/>
    <w:tmpl w:val="8C169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04D03"/>
    <w:multiLevelType w:val="hybridMultilevel"/>
    <w:tmpl w:val="7486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37AAF"/>
    <w:multiLevelType w:val="hybridMultilevel"/>
    <w:tmpl w:val="D71C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615D6"/>
    <w:multiLevelType w:val="hybridMultilevel"/>
    <w:tmpl w:val="CDDC11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CEA2932"/>
    <w:multiLevelType w:val="hybridMultilevel"/>
    <w:tmpl w:val="27BE0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D7BD0"/>
    <w:multiLevelType w:val="hybridMultilevel"/>
    <w:tmpl w:val="38B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8"/>
  </w:num>
  <w:num w:numId="7">
    <w:abstractNumId w:val="7"/>
  </w:num>
  <w:num w:numId="8">
    <w:abstractNumId w:val="14"/>
  </w:num>
  <w:num w:numId="9">
    <w:abstractNumId w:val="5"/>
  </w:num>
  <w:num w:numId="10">
    <w:abstractNumId w:val="4"/>
  </w:num>
  <w:num w:numId="11">
    <w:abstractNumId w:val="0"/>
  </w:num>
  <w:num w:numId="12">
    <w:abstractNumId w:val="11"/>
  </w:num>
  <w:num w:numId="13">
    <w:abstractNumId w:val="2"/>
  </w:num>
  <w:num w:numId="14">
    <w:abstractNumId w:val="1"/>
  </w:num>
  <w:num w:numId="15">
    <w:abstractNumId w:val="3"/>
  </w:num>
  <w:num w:numId="16">
    <w:abstractNumId w:val="16"/>
  </w:num>
  <w:num w:numId="17">
    <w:abstractNumId w:val="19"/>
  </w:num>
  <w:num w:numId="18">
    <w:abstractNumId w:val="13"/>
  </w:num>
  <w:num w:numId="19">
    <w:abstractNumId w:val="22"/>
  </w:num>
  <w:num w:numId="20">
    <w:abstractNumId w:val="20"/>
  </w:num>
  <w:num w:numId="21">
    <w:abstractNumId w:val="10"/>
  </w:num>
  <w:num w:numId="22">
    <w:abstractNumId w:val="15"/>
  </w:num>
  <w:num w:numId="23">
    <w:abstractNumId w:val="21"/>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55"/>
    <w:rsid w:val="00003475"/>
    <w:rsid w:val="00007E87"/>
    <w:rsid w:val="0001246B"/>
    <w:rsid w:val="00023B9A"/>
    <w:rsid w:val="000617B4"/>
    <w:rsid w:val="00091C90"/>
    <w:rsid w:val="00106F53"/>
    <w:rsid w:val="001224EB"/>
    <w:rsid w:val="001378C1"/>
    <w:rsid w:val="00146B33"/>
    <w:rsid w:val="00147BB0"/>
    <w:rsid w:val="0018198E"/>
    <w:rsid w:val="001B0DF7"/>
    <w:rsid w:val="001E0521"/>
    <w:rsid w:val="001E0C32"/>
    <w:rsid w:val="00205B4A"/>
    <w:rsid w:val="002401F1"/>
    <w:rsid w:val="00262493"/>
    <w:rsid w:val="002E606B"/>
    <w:rsid w:val="00324B3F"/>
    <w:rsid w:val="00392A92"/>
    <w:rsid w:val="003C5FF1"/>
    <w:rsid w:val="00436D93"/>
    <w:rsid w:val="00444CDB"/>
    <w:rsid w:val="004803C2"/>
    <w:rsid w:val="004A36FE"/>
    <w:rsid w:val="004B3E72"/>
    <w:rsid w:val="004E6603"/>
    <w:rsid w:val="00507669"/>
    <w:rsid w:val="00521037"/>
    <w:rsid w:val="00524C55"/>
    <w:rsid w:val="00535096"/>
    <w:rsid w:val="00562EF6"/>
    <w:rsid w:val="005728ED"/>
    <w:rsid w:val="00577D9A"/>
    <w:rsid w:val="005A192F"/>
    <w:rsid w:val="006030F7"/>
    <w:rsid w:val="00612187"/>
    <w:rsid w:val="00616B0F"/>
    <w:rsid w:val="00636D12"/>
    <w:rsid w:val="00643B41"/>
    <w:rsid w:val="00681CF3"/>
    <w:rsid w:val="006A120F"/>
    <w:rsid w:val="006C2850"/>
    <w:rsid w:val="006C2F1A"/>
    <w:rsid w:val="006C7588"/>
    <w:rsid w:val="006D5573"/>
    <w:rsid w:val="006D68C8"/>
    <w:rsid w:val="00722759"/>
    <w:rsid w:val="00730755"/>
    <w:rsid w:val="007400F2"/>
    <w:rsid w:val="0075512F"/>
    <w:rsid w:val="00763FBB"/>
    <w:rsid w:val="00771362"/>
    <w:rsid w:val="00775B18"/>
    <w:rsid w:val="00783D08"/>
    <w:rsid w:val="007A0823"/>
    <w:rsid w:val="007C4CAB"/>
    <w:rsid w:val="007E4A99"/>
    <w:rsid w:val="007E7156"/>
    <w:rsid w:val="00803A34"/>
    <w:rsid w:val="0080576A"/>
    <w:rsid w:val="00821DC9"/>
    <w:rsid w:val="0088795A"/>
    <w:rsid w:val="008A2880"/>
    <w:rsid w:val="008B1751"/>
    <w:rsid w:val="008F4718"/>
    <w:rsid w:val="00905D80"/>
    <w:rsid w:val="009454DC"/>
    <w:rsid w:val="00961FE6"/>
    <w:rsid w:val="00974B95"/>
    <w:rsid w:val="00990A49"/>
    <w:rsid w:val="0099453F"/>
    <w:rsid w:val="009C634D"/>
    <w:rsid w:val="009C6DE6"/>
    <w:rsid w:val="009F5E63"/>
    <w:rsid w:val="009F6B25"/>
    <w:rsid w:val="00A17647"/>
    <w:rsid w:val="00A216D1"/>
    <w:rsid w:val="00A74C87"/>
    <w:rsid w:val="00AA6AE2"/>
    <w:rsid w:val="00AB26A9"/>
    <w:rsid w:val="00AB2EAF"/>
    <w:rsid w:val="00B607AE"/>
    <w:rsid w:val="00B70414"/>
    <w:rsid w:val="00B72945"/>
    <w:rsid w:val="00B960E4"/>
    <w:rsid w:val="00BA5F3B"/>
    <w:rsid w:val="00BD273F"/>
    <w:rsid w:val="00C03DC8"/>
    <w:rsid w:val="00C15EEF"/>
    <w:rsid w:val="00C248F8"/>
    <w:rsid w:val="00C47042"/>
    <w:rsid w:val="00C853FB"/>
    <w:rsid w:val="00C85F3F"/>
    <w:rsid w:val="00C9028E"/>
    <w:rsid w:val="00CA2899"/>
    <w:rsid w:val="00D07E41"/>
    <w:rsid w:val="00D22E52"/>
    <w:rsid w:val="00D31239"/>
    <w:rsid w:val="00D42212"/>
    <w:rsid w:val="00D80FC3"/>
    <w:rsid w:val="00D84F5E"/>
    <w:rsid w:val="00D96EA4"/>
    <w:rsid w:val="00DA761B"/>
    <w:rsid w:val="00DC7189"/>
    <w:rsid w:val="00DE044C"/>
    <w:rsid w:val="00E52AE0"/>
    <w:rsid w:val="00E622E3"/>
    <w:rsid w:val="00E86F10"/>
    <w:rsid w:val="00E973E7"/>
    <w:rsid w:val="00EC6C5C"/>
    <w:rsid w:val="00EE22C9"/>
    <w:rsid w:val="00EE5733"/>
    <w:rsid w:val="00EF6612"/>
    <w:rsid w:val="00EF727A"/>
    <w:rsid w:val="00F04D99"/>
    <w:rsid w:val="00F121CC"/>
    <w:rsid w:val="00F26940"/>
    <w:rsid w:val="00F30914"/>
    <w:rsid w:val="00F41FAA"/>
    <w:rsid w:val="00F706B5"/>
    <w:rsid w:val="00FC3EEF"/>
    <w:rsid w:val="00FD706E"/>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A4AB3-FEC9-47FE-8006-FF250C09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75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12187"/>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755"/>
    <w:pPr>
      <w:ind w:left="720"/>
      <w:contextualSpacing/>
    </w:pPr>
  </w:style>
  <w:style w:type="character" w:styleId="Hyperlink">
    <w:name w:val="Hyperlink"/>
    <w:basedOn w:val="DefaultParagraphFont"/>
    <w:uiPriority w:val="99"/>
    <w:unhideWhenUsed/>
    <w:rsid w:val="00730755"/>
    <w:rPr>
      <w:color w:val="0000FF" w:themeColor="hyperlink"/>
      <w:u w:val="single"/>
    </w:rPr>
  </w:style>
  <w:style w:type="paragraph" w:customStyle="1" w:styleId="Default">
    <w:name w:val="Default"/>
    <w:rsid w:val="00AB2EA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31239"/>
    <w:rPr>
      <w:color w:val="800080" w:themeColor="followedHyperlink"/>
      <w:u w:val="single"/>
    </w:rPr>
  </w:style>
  <w:style w:type="paragraph" w:styleId="BalloonText">
    <w:name w:val="Balloon Text"/>
    <w:basedOn w:val="Normal"/>
    <w:link w:val="BalloonTextChar"/>
    <w:uiPriority w:val="99"/>
    <w:semiHidden/>
    <w:unhideWhenUsed/>
    <w:rsid w:val="00CA2899"/>
    <w:rPr>
      <w:rFonts w:ascii="Tahoma" w:hAnsi="Tahoma" w:cs="Tahoma"/>
      <w:sz w:val="16"/>
      <w:szCs w:val="16"/>
    </w:rPr>
  </w:style>
  <w:style w:type="character" w:customStyle="1" w:styleId="BalloonTextChar">
    <w:name w:val="Balloon Text Char"/>
    <w:basedOn w:val="DefaultParagraphFont"/>
    <w:link w:val="BalloonText"/>
    <w:uiPriority w:val="99"/>
    <w:semiHidden/>
    <w:rsid w:val="00CA2899"/>
    <w:rPr>
      <w:rFonts w:ascii="Tahoma" w:eastAsia="Times New Roman" w:hAnsi="Tahoma" w:cs="Tahoma"/>
      <w:sz w:val="16"/>
      <w:szCs w:val="16"/>
    </w:rPr>
  </w:style>
  <w:style w:type="paragraph" w:styleId="NormalWeb">
    <w:name w:val="Normal (Web)"/>
    <w:basedOn w:val="Normal"/>
    <w:uiPriority w:val="99"/>
    <w:semiHidden/>
    <w:unhideWhenUsed/>
    <w:rsid w:val="00091C90"/>
    <w:pPr>
      <w:spacing w:before="100" w:beforeAutospacing="1" w:after="100" w:afterAutospacing="1"/>
    </w:pPr>
  </w:style>
  <w:style w:type="character" w:styleId="Strong">
    <w:name w:val="Strong"/>
    <w:basedOn w:val="DefaultParagraphFont"/>
    <w:uiPriority w:val="22"/>
    <w:qFormat/>
    <w:rsid w:val="00612187"/>
    <w:rPr>
      <w:b/>
      <w:bCs/>
    </w:rPr>
  </w:style>
  <w:style w:type="character" w:customStyle="1" w:styleId="Heading2Char">
    <w:name w:val="Heading 2 Char"/>
    <w:basedOn w:val="DefaultParagraphFont"/>
    <w:link w:val="Heading2"/>
    <w:uiPriority w:val="9"/>
    <w:rsid w:val="0061218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337038">
      <w:bodyDiv w:val="1"/>
      <w:marLeft w:val="0"/>
      <w:marRight w:val="0"/>
      <w:marTop w:val="0"/>
      <w:marBottom w:val="0"/>
      <w:divBdr>
        <w:top w:val="none" w:sz="0" w:space="0" w:color="auto"/>
        <w:left w:val="none" w:sz="0" w:space="0" w:color="auto"/>
        <w:bottom w:val="none" w:sz="0" w:space="0" w:color="auto"/>
        <w:right w:val="none" w:sz="0" w:space="0" w:color="auto"/>
      </w:divBdr>
    </w:div>
    <w:div w:id="1699163131">
      <w:bodyDiv w:val="1"/>
      <w:marLeft w:val="0"/>
      <w:marRight w:val="0"/>
      <w:marTop w:val="0"/>
      <w:marBottom w:val="0"/>
      <w:divBdr>
        <w:top w:val="none" w:sz="0" w:space="0" w:color="auto"/>
        <w:left w:val="none" w:sz="0" w:space="0" w:color="auto"/>
        <w:bottom w:val="none" w:sz="0" w:space="0" w:color="auto"/>
        <w:right w:val="none" w:sz="0" w:space="0" w:color="auto"/>
      </w:divBdr>
      <w:divsChild>
        <w:div w:id="924261270">
          <w:marLeft w:val="0"/>
          <w:marRight w:val="0"/>
          <w:marTop w:val="0"/>
          <w:marBottom w:val="0"/>
          <w:divBdr>
            <w:top w:val="none" w:sz="0" w:space="0" w:color="auto"/>
            <w:left w:val="none" w:sz="0" w:space="0" w:color="auto"/>
            <w:bottom w:val="none" w:sz="0" w:space="0" w:color="auto"/>
            <w:right w:val="none" w:sz="0" w:space="0" w:color="auto"/>
          </w:divBdr>
          <w:divsChild>
            <w:div w:id="1921594600">
              <w:marLeft w:val="0"/>
              <w:marRight w:val="0"/>
              <w:marTop w:val="0"/>
              <w:marBottom w:val="0"/>
              <w:divBdr>
                <w:top w:val="none" w:sz="0" w:space="0" w:color="auto"/>
                <w:left w:val="none" w:sz="0" w:space="0" w:color="auto"/>
                <w:bottom w:val="none" w:sz="0" w:space="0" w:color="auto"/>
                <w:right w:val="none" w:sz="0" w:space="0" w:color="auto"/>
              </w:divBdr>
              <w:divsChild>
                <w:div w:id="890112370">
                  <w:marLeft w:val="0"/>
                  <w:marRight w:val="0"/>
                  <w:marTop w:val="0"/>
                  <w:marBottom w:val="0"/>
                  <w:divBdr>
                    <w:top w:val="none" w:sz="0" w:space="0" w:color="auto"/>
                    <w:left w:val="none" w:sz="0" w:space="0" w:color="auto"/>
                    <w:bottom w:val="none" w:sz="0" w:space="0" w:color="auto"/>
                    <w:right w:val="none" w:sz="0" w:space="0" w:color="auto"/>
                  </w:divBdr>
                  <w:divsChild>
                    <w:div w:id="619728052">
                      <w:marLeft w:val="0"/>
                      <w:marRight w:val="0"/>
                      <w:marTop w:val="0"/>
                      <w:marBottom w:val="0"/>
                      <w:divBdr>
                        <w:top w:val="none" w:sz="0" w:space="0" w:color="auto"/>
                        <w:left w:val="none" w:sz="0" w:space="0" w:color="auto"/>
                        <w:bottom w:val="none" w:sz="0" w:space="0" w:color="auto"/>
                        <w:right w:val="none" w:sz="0" w:space="0" w:color="auto"/>
                      </w:divBdr>
                      <w:divsChild>
                        <w:div w:id="1781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NWACC</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Purdy</dc:creator>
  <cp:lastModifiedBy>Purdy, Kim</cp:lastModifiedBy>
  <cp:revision>4</cp:revision>
  <cp:lastPrinted>2010-04-21T20:31:00Z</cp:lastPrinted>
  <dcterms:created xsi:type="dcterms:W3CDTF">2016-06-16T19:36:00Z</dcterms:created>
  <dcterms:modified xsi:type="dcterms:W3CDTF">2016-06-20T14:30:00Z</dcterms:modified>
</cp:coreProperties>
</file>